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4C164" w14:textId="3AC85654" w:rsidR="007D14B7" w:rsidRDefault="00E33548" w:rsidP="002775AD">
      <w:pPr>
        <w:pStyle w:val="Heading1"/>
        <w:rPr>
          <w:smallCaps w:val="0"/>
          <w:spacing w:val="0"/>
          <w:sz w:val="24"/>
          <w:szCs w:val="20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59776" behindDoc="0" locked="0" layoutInCell="1" allowOverlap="1" wp14:anchorId="1653F749" wp14:editId="2E4269A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60120" cy="978408"/>
            <wp:effectExtent l="0" t="0" r="0" b="0"/>
            <wp:wrapSquare wrapText="bothSides"/>
            <wp:docPr id="1" name="Picture 1" descr="http://www.admassociati.it/wp-content/uploads/2014/09/Rubiks_cub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massociati.it/wp-content/uploads/2014/09/Rubiks_cube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453"/>
                    <a:stretch/>
                  </pic:blipFill>
                  <pic:spPr bwMode="auto">
                    <a:xfrm>
                      <a:off x="0" y="0"/>
                      <a:ext cx="960120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2765A">
        <w:t xml:space="preserve">IT </w:t>
      </w:r>
      <w:r w:rsidR="009D708C">
        <w:t>4</w:t>
      </w:r>
      <w:r w:rsidR="00CA2F45">
        <w:t>713</w:t>
      </w:r>
      <w:r w:rsidRPr="0012765A">
        <w:t xml:space="preserve"> </w:t>
      </w:r>
      <w:r>
        <w:t xml:space="preserve">Business Intelligence </w:t>
      </w:r>
      <w:r w:rsidRPr="0012765A">
        <w:t>Study Guide</w:t>
      </w:r>
      <w:r>
        <w:br/>
      </w:r>
      <w:r w:rsidRPr="0012765A">
        <w:rPr>
          <w:b/>
          <w:u w:val="single"/>
        </w:rPr>
        <w:t xml:space="preserve">Module </w:t>
      </w:r>
      <w:r w:rsidR="009D708C">
        <w:rPr>
          <w:b/>
          <w:u w:val="single"/>
          <w:lang w:eastAsia="zh-CN"/>
        </w:rPr>
        <w:t>8</w:t>
      </w:r>
      <w:r w:rsidRPr="0012765A">
        <w:rPr>
          <w:b/>
          <w:u w:val="single"/>
        </w:rPr>
        <w:t>:</w:t>
      </w:r>
      <w:r>
        <w:rPr>
          <w:b/>
          <w:u w:val="single"/>
        </w:rPr>
        <w:t xml:space="preserve"> MDX</w:t>
      </w:r>
      <w:r>
        <w:br/>
      </w:r>
      <w:r>
        <w:rPr>
          <w:smallCaps w:val="0"/>
          <w:spacing w:val="0"/>
          <w:sz w:val="24"/>
          <w:szCs w:val="20"/>
        </w:rPr>
        <w:br/>
        <w:t>Prep</w:t>
      </w:r>
      <w:r w:rsidR="00485382">
        <w:rPr>
          <w:smallCaps w:val="0"/>
          <w:spacing w:val="0"/>
          <w:sz w:val="24"/>
          <w:szCs w:val="20"/>
        </w:rPr>
        <w:t xml:space="preserve">ared by Jack G. Zheng, </w:t>
      </w:r>
      <w:r w:rsidR="00A77EE0">
        <w:rPr>
          <w:smallCaps w:val="0"/>
          <w:spacing w:val="0"/>
          <w:sz w:val="24"/>
          <w:szCs w:val="20"/>
          <w:highlight w:val="yellow"/>
        </w:rPr>
        <w:t>Spring 2020</w:t>
      </w:r>
    </w:p>
    <w:p w14:paraId="5A54C165" w14:textId="77777777" w:rsidR="00FB6296" w:rsidRDefault="002775AD" w:rsidP="00FB6296">
      <w:pPr>
        <w:pStyle w:val="Heading2"/>
      </w:pPr>
      <w:r>
        <w:t>Overview and L</w:t>
      </w:r>
      <w:r w:rsidR="00FB6296">
        <w:t xml:space="preserve">earning </w:t>
      </w:r>
      <w:r>
        <w:t>O</w:t>
      </w:r>
      <w:r w:rsidR="00FB6296">
        <w:t>utcomes</w:t>
      </w:r>
    </w:p>
    <w:p w14:paraId="5A54C166" w14:textId="77777777" w:rsidR="00F77153" w:rsidRDefault="002775AD" w:rsidP="002775AD">
      <w:r>
        <w:t>MDX (multidimensional expression) is the standard script language to query OLAP cubes. In this module, we will w</w:t>
      </w:r>
      <w:r w:rsidR="005D1893">
        <w:t xml:space="preserve">rite basic </w:t>
      </w:r>
      <w:r w:rsidR="00F77153">
        <w:t xml:space="preserve">MDX </w:t>
      </w:r>
      <w:r w:rsidR="005D1893">
        <w:t>script to query the OLAP cube</w:t>
      </w:r>
      <w:r>
        <w:t xml:space="preserve"> using the following elements:</w:t>
      </w:r>
    </w:p>
    <w:p w14:paraId="2798CB43" w14:textId="6A293AF0" w:rsidR="007F1CD9" w:rsidRDefault="007F1CD9" w:rsidP="007F1CD9">
      <w:pPr>
        <w:pStyle w:val="ListParagraph"/>
        <w:numPr>
          <w:ilvl w:val="0"/>
          <w:numId w:val="3"/>
        </w:numPr>
      </w:pPr>
      <w:r>
        <w:t xml:space="preserve">MDX data manipulation: SELECT statement </w:t>
      </w:r>
    </w:p>
    <w:p w14:paraId="5A54C169" w14:textId="4614D0BD" w:rsidR="00A0369D" w:rsidRDefault="00B22E3E" w:rsidP="007F1CD9">
      <w:pPr>
        <w:pStyle w:val="ListParagraph"/>
        <w:numPr>
          <w:ilvl w:val="0"/>
          <w:numId w:val="3"/>
        </w:numPr>
      </w:pPr>
      <w:r>
        <w:t>Dimension and measure expressions</w:t>
      </w:r>
    </w:p>
    <w:p w14:paraId="7B17C235" w14:textId="77777777" w:rsidR="007F1CD9" w:rsidRDefault="007F1CD9" w:rsidP="007F1CD9">
      <w:pPr>
        <w:pStyle w:val="ListParagraph"/>
        <w:numPr>
          <w:ilvl w:val="0"/>
          <w:numId w:val="3"/>
        </w:numPr>
      </w:pPr>
      <w:r>
        <w:t>Query axis and slicer axis</w:t>
      </w:r>
    </w:p>
    <w:p w14:paraId="5A54C16A" w14:textId="577F4054" w:rsidR="00B22E3E" w:rsidRDefault="007F1CD9" w:rsidP="007F1CD9">
      <w:pPr>
        <w:pStyle w:val="ListParagraph"/>
        <w:numPr>
          <w:ilvl w:val="0"/>
          <w:numId w:val="3"/>
        </w:numPr>
      </w:pPr>
      <w:r>
        <w:t>Members and hierarchies</w:t>
      </w:r>
    </w:p>
    <w:p w14:paraId="5BAE018C" w14:textId="77777777" w:rsidR="009F046E" w:rsidRDefault="009F046E" w:rsidP="007F1CD9">
      <w:pPr>
        <w:pStyle w:val="ListParagraph"/>
        <w:numPr>
          <w:ilvl w:val="0"/>
          <w:numId w:val="3"/>
        </w:numPr>
      </w:pPr>
      <w:r>
        <w:t>Named set</w:t>
      </w:r>
    </w:p>
    <w:p w14:paraId="68D44B40" w14:textId="383F05C5" w:rsidR="009D75D8" w:rsidRDefault="009F046E" w:rsidP="009D75D8">
      <w:pPr>
        <w:pStyle w:val="ListParagraph"/>
        <w:numPr>
          <w:ilvl w:val="0"/>
          <w:numId w:val="3"/>
        </w:numPr>
      </w:pPr>
      <w:r>
        <w:t>Calculated members</w:t>
      </w:r>
    </w:p>
    <w:p w14:paraId="1336D40C" w14:textId="47BC9046" w:rsidR="009D75D8" w:rsidRDefault="009D75D8" w:rsidP="009D75D8">
      <w:r>
        <w:t>This module is related to course level learning outcomes 4.</w:t>
      </w:r>
    </w:p>
    <w:p w14:paraId="2438F088" w14:textId="77777777" w:rsidR="00E33548" w:rsidRDefault="00E33548" w:rsidP="00E33548">
      <w:pPr>
        <w:pStyle w:val="Heading2"/>
      </w:pPr>
      <w:r>
        <w:t>Task list</w:t>
      </w:r>
    </w:p>
    <w:p w14:paraId="6D7E144A" w14:textId="77777777" w:rsidR="00A77EE0" w:rsidRDefault="00A77EE0" w:rsidP="00A77EE0">
      <w:pPr>
        <w:pStyle w:val="ListParagraph"/>
        <w:numPr>
          <w:ilvl w:val="0"/>
          <w:numId w:val="2"/>
        </w:numPr>
      </w:pPr>
      <w:r>
        <w:t>Use the lecture notes as a checklist and guide for examples and references.</w:t>
      </w:r>
    </w:p>
    <w:p w14:paraId="6337ED94" w14:textId="5E8098EF" w:rsidR="00E33548" w:rsidRDefault="00E33548" w:rsidP="007F1CD9">
      <w:pPr>
        <w:pStyle w:val="ListParagraph"/>
        <w:numPr>
          <w:ilvl w:val="0"/>
          <w:numId w:val="2"/>
        </w:numPr>
      </w:pPr>
      <w:r>
        <w:t xml:space="preserve">Read and follow </w:t>
      </w:r>
      <w:r w:rsidR="007F1CD9">
        <w:t xml:space="preserve">all </w:t>
      </w:r>
      <w:r>
        <w:t xml:space="preserve">core </w:t>
      </w:r>
      <w:r w:rsidR="00485382">
        <w:t>learning materials</w:t>
      </w:r>
      <w:r>
        <w:t>.</w:t>
      </w:r>
      <w:r w:rsidR="007F1CD9">
        <w:t xml:space="preserve"> Especially practice the examples in 1c and 1f.</w:t>
      </w:r>
    </w:p>
    <w:p w14:paraId="3EBE6B34" w14:textId="29D5380D" w:rsidR="00FD121E" w:rsidRDefault="00FD121E" w:rsidP="00272C78">
      <w:pPr>
        <w:pStyle w:val="ListParagraph"/>
        <w:numPr>
          <w:ilvl w:val="0"/>
          <w:numId w:val="2"/>
        </w:numPr>
      </w:pPr>
      <w:r>
        <w:t>Review and research:</w:t>
      </w:r>
    </w:p>
    <w:p w14:paraId="1D4FFE4C" w14:textId="272F05D3" w:rsidR="00FD121E" w:rsidRDefault="00FD121E" w:rsidP="00FD121E">
      <w:pPr>
        <w:pStyle w:val="ListParagraph"/>
        <w:numPr>
          <w:ilvl w:val="1"/>
          <w:numId w:val="2"/>
        </w:numPr>
      </w:pPr>
      <w:r>
        <w:t>Where is MDX used?</w:t>
      </w:r>
    </w:p>
    <w:p w14:paraId="73D423A9" w14:textId="51FF2BD2" w:rsidR="00FD121E" w:rsidRDefault="00FD121E" w:rsidP="00FD121E">
      <w:pPr>
        <w:pStyle w:val="ListParagraph"/>
        <w:numPr>
          <w:ilvl w:val="1"/>
          <w:numId w:val="2"/>
        </w:numPr>
      </w:pPr>
      <w:r>
        <w:t>What’s the difference between tuple and set in MDX?</w:t>
      </w:r>
    </w:p>
    <w:p w14:paraId="4540EBA9" w14:textId="0DDC88ED" w:rsidR="00FD121E" w:rsidRDefault="00FD121E" w:rsidP="00FD121E">
      <w:pPr>
        <w:pStyle w:val="ListParagraph"/>
        <w:numPr>
          <w:ilvl w:val="1"/>
          <w:numId w:val="2"/>
        </w:numPr>
      </w:pPr>
      <w:r>
        <w:t>What’s being returned from an MDX SELECT query?</w:t>
      </w:r>
    </w:p>
    <w:p w14:paraId="377059A3" w14:textId="03D24884" w:rsidR="00E33548" w:rsidRDefault="00A77EE0" w:rsidP="00F8663D">
      <w:pPr>
        <w:pStyle w:val="ListParagraph"/>
        <w:numPr>
          <w:ilvl w:val="0"/>
          <w:numId w:val="2"/>
        </w:numPr>
      </w:pPr>
      <w:r>
        <w:t xml:space="preserve">Lab 8 </w:t>
      </w:r>
      <w:r w:rsidR="00167E23">
        <w:t xml:space="preserve">MDX </w:t>
      </w:r>
      <w:r>
        <w:t>Exercise</w:t>
      </w:r>
      <w:r w:rsidR="00272C78">
        <w:t xml:space="preserve"> (again no submission; ask questions and discuss them</w:t>
      </w:r>
      <w:r w:rsidR="00167E23">
        <w:t xml:space="preserve"> in discussion board if needed)</w:t>
      </w:r>
      <w:r w:rsidR="00272C78">
        <w:t>. Compare your work</w:t>
      </w:r>
      <w:r w:rsidR="007F1CD9">
        <w:t xml:space="preserve"> to the </w:t>
      </w:r>
      <w:r w:rsidR="00272C78">
        <w:t xml:space="preserve">answers </w:t>
      </w:r>
      <w:r w:rsidR="007F1CD9">
        <w:t>attached.</w:t>
      </w:r>
    </w:p>
    <w:p w14:paraId="4BBE5AB6" w14:textId="251D2B7D" w:rsidR="00BB6F39" w:rsidRDefault="00BB6F39" w:rsidP="007F1CD9">
      <w:pPr>
        <w:pStyle w:val="ListParagraph"/>
        <w:numPr>
          <w:ilvl w:val="0"/>
          <w:numId w:val="2"/>
        </w:numPr>
      </w:pPr>
      <w:r>
        <w:t>This module</w:t>
      </w:r>
      <w:r w:rsidR="009D708C">
        <w:t xml:space="preserve"> concludes milestone 3 (module 7</w:t>
      </w:r>
      <w:r>
        <w:t xml:space="preserve"> and </w:t>
      </w:r>
      <w:r w:rsidR="009D708C">
        <w:t>8</w:t>
      </w:r>
      <w:r>
        <w:t>), with an additional week, you should also:</w:t>
      </w:r>
    </w:p>
    <w:p w14:paraId="60AAC97D" w14:textId="3B1545CA" w:rsidR="00BB6F39" w:rsidRDefault="00BB6F39" w:rsidP="007F1CD9">
      <w:pPr>
        <w:pStyle w:val="ListParagraph"/>
        <w:numPr>
          <w:ilvl w:val="1"/>
          <w:numId w:val="2"/>
        </w:numPr>
      </w:pPr>
      <w:r>
        <w:t>Complete quiz 3</w:t>
      </w:r>
    </w:p>
    <w:p w14:paraId="1300A44B" w14:textId="1CD9EF1E" w:rsidR="00BB6F39" w:rsidRDefault="00BB6F39" w:rsidP="007F1CD9">
      <w:pPr>
        <w:pStyle w:val="ListParagraph"/>
        <w:numPr>
          <w:ilvl w:val="1"/>
          <w:numId w:val="2"/>
        </w:numPr>
      </w:pPr>
      <w:r>
        <w:t>Complete individual project milestone 3</w:t>
      </w:r>
    </w:p>
    <w:p w14:paraId="036B7D16" w14:textId="77777777" w:rsidR="00A56315" w:rsidRDefault="00A56315" w:rsidP="00A56315">
      <w:pPr>
        <w:pStyle w:val="Heading2"/>
      </w:pPr>
      <w:r>
        <w:t>Learning materials</w:t>
      </w:r>
    </w:p>
    <w:p w14:paraId="2A3B9A9D" w14:textId="77777777" w:rsidR="00A77EE0" w:rsidRDefault="00A77EE0" w:rsidP="00A77EE0">
      <w:pPr>
        <w:pStyle w:val="ListParagraph"/>
        <w:numPr>
          <w:ilvl w:val="0"/>
          <w:numId w:val="1"/>
        </w:numPr>
      </w:pPr>
      <w:bookmarkStart w:id="0" w:name="_GoBack"/>
      <w:r>
        <w:t>MDX lecture notes: MDX.pdf</w:t>
      </w:r>
    </w:p>
    <w:bookmarkEnd w:id="0"/>
    <w:p w14:paraId="5A54C170" w14:textId="23D89E3D" w:rsidR="002775AD" w:rsidRDefault="002775AD" w:rsidP="007F1CD9">
      <w:pPr>
        <w:pStyle w:val="ListParagraph"/>
        <w:numPr>
          <w:ilvl w:val="0"/>
          <w:numId w:val="1"/>
        </w:numPr>
      </w:pPr>
      <w:r>
        <w:t xml:space="preserve">Core </w:t>
      </w:r>
      <w:r w:rsidR="009D708C">
        <w:t xml:space="preserve">learning </w:t>
      </w:r>
      <w:r w:rsidR="00A56315">
        <w:t>materials</w:t>
      </w:r>
    </w:p>
    <w:p w14:paraId="5A54C173" w14:textId="57427C1D" w:rsidR="008A0B81" w:rsidRDefault="00A56315" w:rsidP="007F1CD9">
      <w:pPr>
        <w:pStyle w:val="ListParagraph"/>
        <w:numPr>
          <w:ilvl w:val="1"/>
          <w:numId w:val="1"/>
        </w:numPr>
      </w:pPr>
      <w:r>
        <w:t>Brief intro</w:t>
      </w:r>
      <w:r w:rsidR="008A0B81">
        <w:t>:</w:t>
      </w:r>
      <w:r>
        <w:t xml:space="preserve"> </w:t>
      </w:r>
      <w:hyperlink r:id="rId8" w:history="1">
        <w:r w:rsidR="008A0B81" w:rsidRPr="00276CCA">
          <w:rPr>
            <w:rStyle w:val="Hyperlink"/>
          </w:rPr>
          <w:t>http://en.wikipedia.org/wiki/MultiDimensional_eXpressions</w:t>
        </w:r>
      </w:hyperlink>
    </w:p>
    <w:p w14:paraId="13B4CD79" w14:textId="72FA0519" w:rsidR="00414A0E" w:rsidRDefault="00414A0E" w:rsidP="007F1CD9">
      <w:pPr>
        <w:pStyle w:val="ListParagraph"/>
        <w:numPr>
          <w:ilvl w:val="1"/>
          <w:numId w:val="1"/>
        </w:numPr>
      </w:pPr>
      <w:r>
        <w:t>Videos</w:t>
      </w:r>
      <w:r w:rsidR="00AA6DC1">
        <w:t xml:space="preserve"> </w:t>
      </w:r>
      <w:r w:rsidR="00AA6DC1">
        <w:rPr>
          <w:rStyle w:val="Hyperlink"/>
          <w:color w:val="auto"/>
          <w:u w:val="none"/>
        </w:rPr>
        <w:t>(</w:t>
      </w:r>
      <w:r w:rsidR="00AA6DC1">
        <w:t xml:space="preserve">this is for SSAS 2012 but similar in 2017; </w:t>
      </w:r>
      <w:r w:rsidR="00AA6DC1" w:rsidRPr="007F1CD9">
        <w:rPr>
          <w:rStyle w:val="Hyperlink"/>
          <w:color w:val="auto"/>
          <w:u w:val="none"/>
        </w:rPr>
        <w:t>use more recent years from 2011 to 2014</w:t>
      </w:r>
      <w:r w:rsidR="00AA6DC1">
        <w:rPr>
          <w:rStyle w:val="Hyperlink"/>
          <w:color w:val="auto"/>
          <w:u w:val="none"/>
        </w:rPr>
        <w:t xml:space="preserve"> when you follow the examples in the video</w:t>
      </w:r>
      <w:r w:rsidR="00AA6DC1" w:rsidRPr="007F1CD9">
        <w:rPr>
          <w:rStyle w:val="Hyperlink"/>
          <w:color w:val="auto"/>
          <w:u w:val="none"/>
        </w:rPr>
        <w:t>)</w:t>
      </w:r>
    </w:p>
    <w:p w14:paraId="43E77BF0" w14:textId="4C88E5B7" w:rsidR="00A56315" w:rsidRDefault="00414A0E" w:rsidP="00414A0E">
      <w:pPr>
        <w:pStyle w:val="ListParagraph"/>
        <w:numPr>
          <w:ilvl w:val="2"/>
          <w:numId w:val="1"/>
        </w:numPr>
      </w:pPr>
      <w:r>
        <w:t xml:space="preserve">Using </w:t>
      </w:r>
      <w:r w:rsidR="00AA6DC1">
        <w:t>MDX in SSMS</w:t>
      </w:r>
      <w:r w:rsidR="00A56315">
        <w:t xml:space="preserve">: </w:t>
      </w:r>
      <w:hyperlink r:id="rId9" w:history="1">
        <w:r w:rsidR="00A56315" w:rsidRPr="00ED32BE">
          <w:rPr>
            <w:rStyle w:val="Hyperlink"/>
          </w:rPr>
          <w:t>https://www.youtube.com/watch?v=tlAcR0mqWYQ</w:t>
        </w:r>
      </w:hyperlink>
    </w:p>
    <w:p w14:paraId="2A0D5C2B" w14:textId="59A6E677" w:rsidR="007F1CD9" w:rsidRDefault="007F1CD9" w:rsidP="00414A0E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r w:rsidRPr="007F1CD9">
        <w:rPr>
          <w:rStyle w:val="Hyperlink"/>
          <w:color w:val="auto"/>
          <w:u w:val="none"/>
        </w:rPr>
        <w:t>MDX 101 MDX Basics and Structure:</w:t>
      </w:r>
      <w:r>
        <w:t xml:space="preserve"> </w:t>
      </w:r>
      <w:hyperlink r:id="rId10" w:history="1">
        <w:r w:rsidRPr="006D34F5">
          <w:rPr>
            <w:rStyle w:val="Hyperlink"/>
          </w:rPr>
          <w:t>https://www.youtube.com/watch?v=sutefB8iKkQ</w:t>
        </w:r>
      </w:hyperlink>
      <w:r>
        <w:rPr>
          <w:rStyle w:val="Hyperlink"/>
          <w:color w:val="auto"/>
          <w:u w:val="none"/>
        </w:rPr>
        <w:t xml:space="preserve"> </w:t>
      </w:r>
    </w:p>
    <w:p w14:paraId="0117E08F" w14:textId="21C5CCEC" w:rsidR="00414A0E" w:rsidRDefault="00A56315" w:rsidP="00414A0E">
      <w:pPr>
        <w:pStyle w:val="ListParagraph"/>
        <w:numPr>
          <w:ilvl w:val="1"/>
          <w:numId w:val="1"/>
        </w:numPr>
      </w:pPr>
      <w:r w:rsidRPr="00A56315">
        <w:t>Key Concepts in MDX</w:t>
      </w:r>
      <w:r>
        <w:t xml:space="preserve">: </w:t>
      </w:r>
      <w:hyperlink r:id="rId11" w:history="1">
        <w:r w:rsidR="00414A0E" w:rsidRPr="007A67AF">
          <w:rPr>
            <w:rStyle w:val="Hyperlink"/>
          </w:rPr>
          <w:t>https://docs.microsoft.com/en-us/sql/analysis-services/multidimensional-models/mdx/key-concepts-in-mdx-analysis-services?view=sql-server-2017</w:t>
        </w:r>
      </w:hyperlink>
      <w:r w:rsidR="00414A0E">
        <w:t xml:space="preserve"> </w:t>
      </w:r>
    </w:p>
    <w:p w14:paraId="087F1370" w14:textId="26878C48" w:rsidR="00571DDA" w:rsidRDefault="00BB6F39" w:rsidP="00D374CD">
      <w:pPr>
        <w:pStyle w:val="ListParagraph"/>
        <w:numPr>
          <w:ilvl w:val="1"/>
          <w:numId w:val="1"/>
        </w:numPr>
      </w:pPr>
      <w:r w:rsidRPr="00571DDA">
        <w:rPr>
          <w:rStyle w:val="Hyperlink"/>
          <w:color w:val="auto"/>
          <w:u w:val="none"/>
        </w:rPr>
        <w:t>MDX Query Fundamentals</w:t>
      </w:r>
      <w:r w:rsidR="007F1CD9" w:rsidRPr="00571DDA">
        <w:rPr>
          <w:rStyle w:val="Hyperlink"/>
          <w:color w:val="auto"/>
          <w:u w:val="none"/>
        </w:rPr>
        <w:t xml:space="preserve"> </w:t>
      </w:r>
      <w:r w:rsidR="007F1CD9">
        <w:t>(only the first five topics up to “</w:t>
      </w:r>
      <w:r w:rsidR="007F1CD9" w:rsidRPr="009F046E">
        <w:t>Building Calculated Members in MDX</w:t>
      </w:r>
      <w:r w:rsidR="007F1CD9">
        <w:t>”)</w:t>
      </w:r>
      <w:r w:rsidRPr="00571DDA">
        <w:rPr>
          <w:rStyle w:val="Hyperlink"/>
          <w:color w:val="auto"/>
          <w:u w:val="none"/>
        </w:rPr>
        <w:t xml:space="preserve">: </w:t>
      </w:r>
      <w:hyperlink r:id="rId12" w:history="1">
        <w:r w:rsidR="00571DDA" w:rsidRPr="007A67AF">
          <w:rPr>
            <w:rStyle w:val="Hyperlink"/>
          </w:rPr>
          <w:t>https://docs.microsoft.com/en-us/sql/analysis-services/multidimensional-models/mdx/mdx-query-fundamentals-analysis-services?view=sql-server-2017</w:t>
        </w:r>
      </w:hyperlink>
      <w:r w:rsidR="00571DDA">
        <w:t xml:space="preserve"> </w:t>
      </w:r>
    </w:p>
    <w:p w14:paraId="1C7AF5E8" w14:textId="53D57620" w:rsidR="007F1CD9" w:rsidRDefault="009D708C" w:rsidP="00272C78">
      <w:pPr>
        <w:pStyle w:val="ListParagraph"/>
        <w:numPr>
          <w:ilvl w:val="0"/>
          <w:numId w:val="1"/>
        </w:numPr>
      </w:pPr>
      <w:r>
        <w:t xml:space="preserve">Lab </w:t>
      </w:r>
      <w:r w:rsidR="00A77EE0">
        <w:t>8</w:t>
      </w:r>
      <w:r>
        <w:t xml:space="preserve"> </w:t>
      </w:r>
      <w:r w:rsidR="009635D5">
        <w:t>MDX.zip</w:t>
      </w:r>
    </w:p>
    <w:p w14:paraId="5A54C17A" w14:textId="70CA5064" w:rsidR="008B5E10" w:rsidRDefault="002775AD" w:rsidP="007F1CD9">
      <w:pPr>
        <w:pStyle w:val="ListParagraph"/>
        <w:numPr>
          <w:ilvl w:val="0"/>
          <w:numId w:val="1"/>
        </w:numPr>
      </w:pPr>
      <w:r>
        <w:lastRenderedPageBreak/>
        <w:t xml:space="preserve">Additional </w:t>
      </w:r>
      <w:r w:rsidR="00AA7C4A">
        <w:t>readings</w:t>
      </w:r>
      <w:r>
        <w:t xml:space="preserve"> and resources</w:t>
      </w:r>
      <w:r w:rsidR="00AA7C4A">
        <w:t>:</w:t>
      </w:r>
    </w:p>
    <w:p w14:paraId="4B18A8AC" w14:textId="77777777" w:rsidR="00167E23" w:rsidRPr="007F1CD9" w:rsidRDefault="00167E23" w:rsidP="00167E23">
      <w:pPr>
        <w:pStyle w:val="ListParagraph"/>
        <w:numPr>
          <w:ilvl w:val="1"/>
          <w:numId w:val="1"/>
        </w:numPr>
      </w:pPr>
      <w:r>
        <w:t>Official Reference:</w:t>
      </w:r>
      <w:r w:rsidRPr="00272C78">
        <w:t xml:space="preserve"> </w:t>
      </w:r>
      <w:hyperlink r:id="rId13" w:history="1">
        <w:r w:rsidRPr="00704FA8">
          <w:rPr>
            <w:rStyle w:val="Hyperlink"/>
          </w:rPr>
          <w:t>https://docs.microsoft.com/en-us/sql/mdx/multidimensional-expressions-mdx-reference</w:t>
        </w:r>
      </w:hyperlink>
    </w:p>
    <w:p w14:paraId="34413705" w14:textId="5CCBC452" w:rsidR="00167E23" w:rsidRDefault="006A1B79" w:rsidP="00167E23">
      <w:pPr>
        <w:pStyle w:val="ListParagraph"/>
        <w:numPr>
          <w:ilvl w:val="1"/>
          <w:numId w:val="1"/>
        </w:numPr>
      </w:pPr>
      <w:hyperlink r:id="rId14" w:history="1">
        <w:r w:rsidR="00167E23" w:rsidRPr="007A67AF">
          <w:rPr>
            <w:rStyle w:val="Hyperlink"/>
          </w:rPr>
          <w:t>https://www.appliedis.com/mdx-for-sql-developers/</w:t>
        </w:r>
      </w:hyperlink>
      <w:r w:rsidR="00167E23">
        <w:t xml:space="preserve"> </w:t>
      </w:r>
    </w:p>
    <w:p w14:paraId="10375B74" w14:textId="00791F7A" w:rsidR="00167E23" w:rsidRDefault="006A1B79" w:rsidP="00167E23">
      <w:pPr>
        <w:pStyle w:val="ListParagraph"/>
        <w:numPr>
          <w:ilvl w:val="1"/>
          <w:numId w:val="1"/>
        </w:numPr>
      </w:pPr>
      <w:hyperlink r:id="rId15" w:history="1">
        <w:r w:rsidR="00167E23" w:rsidRPr="007A67AF">
          <w:rPr>
            <w:rStyle w:val="Hyperlink"/>
          </w:rPr>
          <w:t>https://www.purplefrogsystems.com/MDX101</w:t>
        </w:r>
      </w:hyperlink>
    </w:p>
    <w:p w14:paraId="616D8C2A" w14:textId="735A222F" w:rsidR="00414A0E" w:rsidRDefault="006A1B79" w:rsidP="00606657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16" w:history="1">
        <w:r w:rsidR="00414A0E" w:rsidRPr="007A67AF">
          <w:rPr>
            <w:rStyle w:val="Hyperlink"/>
          </w:rPr>
          <w:t>https://docs.microsoft.com/en-us/sql/analysis-services/multidimensional-models/mdx/querying-multidimensional-data-with-mdx?view=sql-server-2017</w:t>
        </w:r>
      </w:hyperlink>
    </w:p>
    <w:p w14:paraId="63DE6534" w14:textId="6EE9A51E" w:rsidR="00AA6DC1" w:rsidRDefault="006A1B79" w:rsidP="00AA6DC1">
      <w:pPr>
        <w:pStyle w:val="ListParagraph"/>
        <w:numPr>
          <w:ilvl w:val="1"/>
          <w:numId w:val="1"/>
        </w:numPr>
      </w:pPr>
      <w:hyperlink r:id="rId17" w:history="1">
        <w:r w:rsidR="00AA6DC1" w:rsidRPr="007A67AF">
          <w:rPr>
            <w:rStyle w:val="Hyperlink"/>
          </w:rPr>
          <w:t>https://www.youtube.com/watch?v=jJLjuzD8wvQ</w:t>
        </w:r>
      </w:hyperlink>
      <w:r w:rsidR="00AA6DC1">
        <w:t xml:space="preserve"> </w:t>
      </w:r>
    </w:p>
    <w:sectPr w:rsidR="00AA6DC1" w:rsidSect="009D708C">
      <w:footerReference w:type="default" r:id="rId18"/>
      <w:pgSz w:w="12240" w:h="15840"/>
      <w:pgMar w:top="1296" w:right="1296" w:bottom="1296" w:left="1296" w:header="720" w:footer="5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72F65" w14:textId="77777777" w:rsidR="006A1B79" w:rsidRDefault="006A1B79" w:rsidP="00A217DF">
      <w:pPr>
        <w:spacing w:after="0" w:line="240" w:lineRule="auto"/>
      </w:pPr>
      <w:r>
        <w:separator/>
      </w:r>
    </w:p>
  </w:endnote>
  <w:endnote w:type="continuationSeparator" w:id="0">
    <w:p w14:paraId="4FA55850" w14:textId="77777777" w:rsidR="006A1B79" w:rsidRDefault="006A1B79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52104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8B18B0" w14:textId="539D8C45" w:rsidR="009D708C" w:rsidRDefault="009D708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7EE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7E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4C186" w14:textId="77777777" w:rsidR="00554863" w:rsidRDefault="0055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37C2A" w14:textId="77777777" w:rsidR="006A1B79" w:rsidRDefault="006A1B79" w:rsidP="00A217DF">
      <w:pPr>
        <w:spacing w:after="0" w:line="240" w:lineRule="auto"/>
      </w:pPr>
      <w:r>
        <w:separator/>
      </w:r>
    </w:p>
  </w:footnote>
  <w:footnote w:type="continuationSeparator" w:id="0">
    <w:p w14:paraId="70BB3864" w14:textId="77777777" w:rsidR="006A1B79" w:rsidRDefault="006A1B79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255"/>
    <w:multiLevelType w:val="hybridMultilevel"/>
    <w:tmpl w:val="B1D6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1AEB"/>
    <w:rsid w:val="000106F2"/>
    <w:rsid w:val="00010994"/>
    <w:rsid w:val="000129CE"/>
    <w:rsid w:val="00036426"/>
    <w:rsid w:val="0004425E"/>
    <w:rsid w:val="0006310C"/>
    <w:rsid w:val="00073141"/>
    <w:rsid w:val="00074411"/>
    <w:rsid w:val="00084657"/>
    <w:rsid w:val="00085825"/>
    <w:rsid w:val="00085AD6"/>
    <w:rsid w:val="00087884"/>
    <w:rsid w:val="000950AA"/>
    <w:rsid w:val="00097056"/>
    <w:rsid w:val="000A7618"/>
    <w:rsid w:val="000B27A0"/>
    <w:rsid w:val="000B4412"/>
    <w:rsid w:val="000B6BC5"/>
    <w:rsid w:val="000B7DD3"/>
    <w:rsid w:val="000C52A0"/>
    <w:rsid w:val="000D4B40"/>
    <w:rsid w:val="000D6974"/>
    <w:rsid w:val="000E0BEB"/>
    <w:rsid w:val="000E16B7"/>
    <w:rsid w:val="000E5CA1"/>
    <w:rsid w:val="001005B3"/>
    <w:rsid w:val="00101D48"/>
    <w:rsid w:val="001156E0"/>
    <w:rsid w:val="00117DC1"/>
    <w:rsid w:val="00121EC9"/>
    <w:rsid w:val="00123586"/>
    <w:rsid w:val="0012765A"/>
    <w:rsid w:val="0013665C"/>
    <w:rsid w:val="001419AE"/>
    <w:rsid w:val="001429E4"/>
    <w:rsid w:val="0014340D"/>
    <w:rsid w:val="00146D17"/>
    <w:rsid w:val="001516B6"/>
    <w:rsid w:val="00167E23"/>
    <w:rsid w:val="00173DBA"/>
    <w:rsid w:val="0018141D"/>
    <w:rsid w:val="00183F51"/>
    <w:rsid w:val="00185AD9"/>
    <w:rsid w:val="0019424E"/>
    <w:rsid w:val="001C5874"/>
    <w:rsid w:val="001D1483"/>
    <w:rsid w:val="001D1C7A"/>
    <w:rsid w:val="001D7800"/>
    <w:rsid w:val="001E38B8"/>
    <w:rsid w:val="001F29D9"/>
    <w:rsid w:val="001F3A28"/>
    <w:rsid w:val="002024DB"/>
    <w:rsid w:val="002106F3"/>
    <w:rsid w:val="002126C6"/>
    <w:rsid w:val="00223E26"/>
    <w:rsid w:val="0022498D"/>
    <w:rsid w:val="00225963"/>
    <w:rsid w:val="002560FF"/>
    <w:rsid w:val="002661E9"/>
    <w:rsid w:val="002701EB"/>
    <w:rsid w:val="00272C78"/>
    <w:rsid w:val="00276B5A"/>
    <w:rsid w:val="002775AD"/>
    <w:rsid w:val="00280F05"/>
    <w:rsid w:val="002833A9"/>
    <w:rsid w:val="0029391A"/>
    <w:rsid w:val="00296832"/>
    <w:rsid w:val="002B581B"/>
    <w:rsid w:val="002C234E"/>
    <w:rsid w:val="002D0130"/>
    <w:rsid w:val="002D097D"/>
    <w:rsid w:val="002D0DDD"/>
    <w:rsid w:val="002D7367"/>
    <w:rsid w:val="002E0ADE"/>
    <w:rsid w:val="002E4FE5"/>
    <w:rsid w:val="002F3DF6"/>
    <w:rsid w:val="00305F4C"/>
    <w:rsid w:val="003204FE"/>
    <w:rsid w:val="00321765"/>
    <w:rsid w:val="00322EC2"/>
    <w:rsid w:val="003278BF"/>
    <w:rsid w:val="0033012A"/>
    <w:rsid w:val="0033047C"/>
    <w:rsid w:val="00335485"/>
    <w:rsid w:val="0033663D"/>
    <w:rsid w:val="003459D5"/>
    <w:rsid w:val="003505EB"/>
    <w:rsid w:val="00356637"/>
    <w:rsid w:val="0036346C"/>
    <w:rsid w:val="00367717"/>
    <w:rsid w:val="00375304"/>
    <w:rsid w:val="00376F15"/>
    <w:rsid w:val="00377D99"/>
    <w:rsid w:val="003801F7"/>
    <w:rsid w:val="00380BC5"/>
    <w:rsid w:val="003811B4"/>
    <w:rsid w:val="00381865"/>
    <w:rsid w:val="0038608C"/>
    <w:rsid w:val="0039139A"/>
    <w:rsid w:val="00394A5B"/>
    <w:rsid w:val="0039747A"/>
    <w:rsid w:val="003A713A"/>
    <w:rsid w:val="003D0A9A"/>
    <w:rsid w:val="003D46E7"/>
    <w:rsid w:val="003E6E84"/>
    <w:rsid w:val="003E7D52"/>
    <w:rsid w:val="003F3526"/>
    <w:rsid w:val="003F71D7"/>
    <w:rsid w:val="00403B64"/>
    <w:rsid w:val="00410B44"/>
    <w:rsid w:val="00414A0E"/>
    <w:rsid w:val="00420896"/>
    <w:rsid w:val="00422C07"/>
    <w:rsid w:val="004235E8"/>
    <w:rsid w:val="00431EB8"/>
    <w:rsid w:val="00444981"/>
    <w:rsid w:val="004456F3"/>
    <w:rsid w:val="00451BC0"/>
    <w:rsid w:val="00454160"/>
    <w:rsid w:val="0046192E"/>
    <w:rsid w:val="00464A32"/>
    <w:rsid w:val="004770E2"/>
    <w:rsid w:val="00483B52"/>
    <w:rsid w:val="00484879"/>
    <w:rsid w:val="00485382"/>
    <w:rsid w:val="00492935"/>
    <w:rsid w:val="004A1680"/>
    <w:rsid w:val="004E15C9"/>
    <w:rsid w:val="004E71C5"/>
    <w:rsid w:val="00505087"/>
    <w:rsid w:val="00507474"/>
    <w:rsid w:val="00510179"/>
    <w:rsid w:val="0051120E"/>
    <w:rsid w:val="005218AD"/>
    <w:rsid w:val="00524B76"/>
    <w:rsid w:val="005310CA"/>
    <w:rsid w:val="00532C7E"/>
    <w:rsid w:val="005418EB"/>
    <w:rsid w:val="00543D2A"/>
    <w:rsid w:val="00554863"/>
    <w:rsid w:val="00571DDA"/>
    <w:rsid w:val="00581951"/>
    <w:rsid w:val="0058694D"/>
    <w:rsid w:val="00590246"/>
    <w:rsid w:val="005A563D"/>
    <w:rsid w:val="005B1AA8"/>
    <w:rsid w:val="005B3B7E"/>
    <w:rsid w:val="005C1F5A"/>
    <w:rsid w:val="005C4729"/>
    <w:rsid w:val="005D1893"/>
    <w:rsid w:val="005D7A17"/>
    <w:rsid w:val="005E3ECD"/>
    <w:rsid w:val="005E4E31"/>
    <w:rsid w:val="005E4F23"/>
    <w:rsid w:val="005E5F15"/>
    <w:rsid w:val="006009AB"/>
    <w:rsid w:val="006055BD"/>
    <w:rsid w:val="006156DB"/>
    <w:rsid w:val="0062013D"/>
    <w:rsid w:val="0062210D"/>
    <w:rsid w:val="0062745C"/>
    <w:rsid w:val="00633EF9"/>
    <w:rsid w:val="00635454"/>
    <w:rsid w:val="00640F4C"/>
    <w:rsid w:val="00643A91"/>
    <w:rsid w:val="00645BDC"/>
    <w:rsid w:val="00656664"/>
    <w:rsid w:val="006579A2"/>
    <w:rsid w:val="006714E0"/>
    <w:rsid w:val="00690C77"/>
    <w:rsid w:val="00695EC9"/>
    <w:rsid w:val="00696C57"/>
    <w:rsid w:val="006A1B79"/>
    <w:rsid w:val="006A29A9"/>
    <w:rsid w:val="006A3B1D"/>
    <w:rsid w:val="006C46EA"/>
    <w:rsid w:val="006C71D8"/>
    <w:rsid w:val="006D4C2A"/>
    <w:rsid w:val="006E1A5F"/>
    <w:rsid w:val="006F1D38"/>
    <w:rsid w:val="006F4D46"/>
    <w:rsid w:val="006F7718"/>
    <w:rsid w:val="00716403"/>
    <w:rsid w:val="007275EE"/>
    <w:rsid w:val="00733E26"/>
    <w:rsid w:val="0073745F"/>
    <w:rsid w:val="00741EB6"/>
    <w:rsid w:val="00774F0E"/>
    <w:rsid w:val="007767AE"/>
    <w:rsid w:val="007A2155"/>
    <w:rsid w:val="007A4E1F"/>
    <w:rsid w:val="007B2CE0"/>
    <w:rsid w:val="007C03C5"/>
    <w:rsid w:val="007C0523"/>
    <w:rsid w:val="007C7B28"/>
    <w:rsid w:val="007D14B7"/>
    <w:rsid w:val="007E0F66"/>
    <w:rsid w:val="007E646E"/>
    <w:rsid w:val="007F0344"/>
    <w:rsid w:val="007F1CD9"/>
    <w:rsid w:val="007F1EF6"/>
    <w:rsid w:val="007F3054"/>
    <w:rsid w:val="008001DB"/>
    <w:rsid w:val="008034F9"/>
    <w:rsid w:val="00832E15"/>
    <w:rsid w:val="00833963"/>
    <w:rsid w:val="00837396"/>
    <w:rsid w:val="00877B48"/>
    <w:rsid w:val="00883E6F"/>
    <w:rsid w:val="008906CC"/>
    <w:rsid w:val="008928D6"/>
    <w:rsid w:val="008A0B81"/>
    <w:rsid w:val="008A6158"/>
    <w:rsid w:val="008B061B"/>
    <w:rsid w:val="008B5E10"/>
    <w:rsid w:val="008B7AB6"/>
    <w:rsid w:val="008C120C"/>
    <w:rsid w:val="008C1698"/>
    <w:rsid w:val="008E0400"/>
    <w:rsid w:val="008E1B85"/>
    <w:rsid w:val="008E3268"/>
    <w:rsid w:val="008F00DF"/>
    <w:rsid w:val="00906A68"/>
    <w:rsid w:val="009109E4"/>
    <w:rsid w:val="00917DA6"/>
    <w:rsid w:val="00923883"/>
    <w:rsid w:val="009372A5"/>
    <w:rsid w:val="00942842"/>
    <w:rsid w:val="00943AE5"/>
    <w:rsid w:val="0094786A"/>
    <w:rsid w:val="00950B2C"/>
    <w:rsid w:val="009564AC"/>
    <w:rsid w:val="009635D5"/>
    <w:rsid w:val="00965EB4"/>
    <w:rsid w:val="009809A8"/>
    <w:rsid w:val="00981EBE"/>
    <w:rsid w:val="009831CA"/>
    <w:rsid w:val="0098553D"/>
    <w:rsid w:val="009B3E41"/>
    <w:rsid w:val="009C3167"/>
    <w:rsid w:val="009D4C1C"/>
    <w:rsid w:val="009D708C"/>
    <w:rsid w:val="009D75D8"/>
    <w:rsid w:val="009E508A"/>
    <w:rsid w:val="009E6F5A"/>
    <w:rsid w:val="009E718D"/>
    <w:rsid w:val="009F046E"/>
    <w:rsid w:val="009F112A"/>
    <w:rsid w:val="009F6DC3"/>
    <w:rsid w:val="00A0121A"/>
    <w:rsid w:val="00A02DEB"/>
    <w:rsid w:val="00A0369D"/>
    <w:rsid w:val="00A037B2"/>
    <w:rsid w:val="00A04947"/>
    <w:rsid w:val="00A10148"/>
    <w:rsid w:val="00A10242"/>
    <w:rsid w:val="00A217DF"/>
    <w:rsid w:val="00A36993"/>
    <w:rsid w:val="00A41AEB"/>
    <w:rsid w:val="00A43367"/>
    <w:rsid w:val="00A50FD4"/>
    <w:rsid w:val="00A56315"/>
    <w:rsid w:val="00A56DEF"/>
    <w:rsid w:val="00A763AC"/>
    <w:rsid w:val="00A77627"/>
    <w:rsid w:val="00A77EE0"/>
    <w:rsid w:val="00A8209C"/>
    <w:rsid w:val="00A94875"/>
    <w:rsid w:val="00AA368F"/>
    <w:rsid w:val="00AA6DC1"/>
    <w:rsid w:val="00AA7C4A"/>
    <w:rsid w:val="00AB42E2"/>
    <w:rsid w:val="00AC0AE4"/>
    <w:rsid w:val="00AD1146"/>
    <w:rsid w:val="00AE0BC5"/>
    <w:rsid w:val="00AE42CD"/>
    <w:rsid w:val="00AF4F09"/>
    <w:rsid w:val="00AF76A0"/>
    <w:rsid w:val="00B06772"/>
    <w:rsid w:val="00B21DF1"/>
    <w:rsid w:val="00B22E3E"/>
    <w:rsid w:val="00B24F86"/>
    <w:rsid w:val="00B25AE9"/>
    <w:rsid w:val="00B27858"/>
    <w:rsid w:val="00B35F77"/>
    <w:rsid w:val="00B372DA"/>
    <w:rsid w:val="00B437E1"/>
    <w:rsid w:val="00B43F73"/>
    <w:rsid w:val="00B47F6E"/>
    <w:rsid w:val="00B559A4"/>
    <w:rsid w:val="00B67E57"/>
    <w:rsid w:val="00B833BD"/>
    <w:rsid w:val="00BA6164"/>
    <w:rsid w:val="00BA640C"/>
    <w:rsid w:val="00BA652F"/>
    <w:rsid w:val="00BA781D"/>
    <w:rsid w:val="00BB6F39"/>
    <w:rsid w:val="00BC0D62"/>
    <w:rsid w:val="00BC2938"/>
    <w:rsid w:val="00BC30B9"/>
    <w:rsid w:val="00BC609B"/>
    <w:rsid w:val="00BC7F46"/>
    <w:rsid w:val="00BE0A94"/>
    <w:rsid w:val="00BE63FC"/>
    <w:rsid w:val="00BF4A49"/>
    <w:rsid w:val="00C00C5E"/>
    <w:rsid w:val="00C01767"/>
    <w:rsid w:val="00C029E7"/>
    <w:rsid w:val="00C150C2"/>
    <w:rsid w:val="00C15714"/>
    <w:rsid w:val="00C166E4"/>
    <w:rsid w:val="00C20ACF"/>
    <w:rsid w:val="00C33720"/>
    <w:rsid w:val="00C4105E"/>
    <w:rsid w:val="00C44085"/>
    <w:rsid w:val="00C509DE"/>
    <w:rsid w:val="00C52F03"/>
    <w:rsid w:val="00C63068"/>
    <w:rsid w:val="00C66925"/>
    <w:rsid w:val="00C86EF1"/>
    <w:rsid w:val="00C92560"/>
    <w:rsid w:val="00C95CB6"/>
    <w:rsid w:val="00C96A9A"/>
    <w:rsid w:val="00CA2544"/>
    <w:rsid w:val="00CA2F45"/>
    <w:rsid w:val="00CB22D7"/>
    <w:rsid w:val="00CB6AD4"/>
    <w:rsid w:val="00CD3DA1"/>
    <w:rsid w:val="00CE4E9A"/>
    <w:rsid w:val="00D04186"/>
    <w:rsid w:val="00D045C4"/>
    <w:rsid w:val="00D06A01"/>
    <w:rsid w:val="00D0732D"/>
    <w:rsid w:val="00D11851"/>
    <w:rsid w:val="00D32273"/>
    <w:rsid w:val="00D35090"/>
    <w:rsid w:val="00D3604E"/>
    <w:rsid w:val="00D4213F"/>
    <w:rsid w:val="00D557DD"/>
    <w:rsid w:val="00D60CB9"/>
    <w:rsid w:val="00D63D40"/>
    <w:rsid w:val="00D76B07"/>
    <w:rsid w:val="00D83154"/>
    <w:rsid w:val="00D9559C"/>
    <w:rsid w:val="00DB0EBF"/>
    <w:rsid w:val="00DB2367"/>
    <w:rsid w:val="00DB270E"/>
    <w:rsid w:val="00DB4D5C"/>
    <w:rsid w:val="00DB5668"/>
    <w:rsid w:val="00DD08E6"/>
    <w:rsid w:val="00DE2D8A"/>
    <w:rsid w:val="00DE6094"/>
    <w:rsid w:val="00DE70A6"/>
    <w:rsid w:val="00DF006B"/>
    <w:rsid w:val="00DF5E06"/>
    <w:rsid w:val="00DF6DDE"/>
    <w:rsid w:val="00E25835"/>
    <w:rsid w:val="00E33548"/>
    <w:rsid w:val="00E42CBD"/>
    <w:rsid w:val="00E45375"/>
    <w:rsid w:val="00E64973"/>
    <w:rsid w:val="00E6667F"/>
    <w:rsid w:val="00E7068D"/>
    <w:rsid w:val="00E81547"/>
    <w:rsid w:val="00E915F4"/>
    <w:rsid w:val="00E95F53"/>
    <w:rsid w:val="00E965D9"/>
    <w:rsid w:val="00EA1632"/>
    <w:rsid w:val="00EA2F66"/>
    <w:rsid w:val="00EB5230"/>
    <w:rsid w:val="00EC6901"/>
    <w:rsid w:val="00ED671A"/>
    <w:rsid w:val="00ED72FF"/>
    <w:rsid w:val="00EE5BE0"/>
    <w:rsid w:val="00EE7E5D"/>
    <w:rsid w:val="00EF1106"/>
    <w:rsid w:val="00EF208D"/>
    <w:rsid w:val="00EF253D"/>
    <w:rsid w:val="00EF299B"/>
    <w:rsid w:val="00EF4702"/>
    <w:rsid w:val="00F05E2A"/>
    <w:rsid w:val="00F101A5"/>
    <w:rsid w:val="00F15452"/>
    <w:rsid w:val="00F15A99"/>
    <w:rsid w:val="00F17384"/>
    <w:rsid w:val="00F20E0B"/>
    <w:rsid w:val="00F24B77"/>
    <w:rsid w:val="00F311E6"/>
    <w:rsid w:val="00F427A7"/>
    <w:rsid w:val="00F43616"/>
    <w:rsid w:val="00F50824"/>
    <w:rsid w:val="00F542D8"/>
    <w:rsid w:val="00F62813"/>
    <w:rsid w:val="00F77153"/>
    <w:rsid w:val="00F86244"/>
    <w:rsid w:val="00FA092D"/>
    <w:rsid w:val="00FA0C6D"/>
    <w:rsid w:val="00FA2BE8"/>
    <w:rsid w:val="00FA474C"/>
    <w:rsid w:val="00FA7ED1"/>
    <w:rsid w:val="00FB6296"/>
    <w:rsid w:val="00FB63D7"/>
    <w:rsid w:val="00FB6DAF"/>
    <w:rsid w:val="00FC4E72"/>
    <w:rsid w:val="00FD121E"/>
    <w:rsid w:val="00FE44DE"/>
    <w:rsid w:val="00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4C164"/>
  <w15:docId w15:val="{C4C2C2CA-3C44-4C1F-AA19-854AA7AC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33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7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59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MultiDimensional_eXpressions" TargetMode="External"/><Relationship Id="rId13" Type="http://schemas.openxmlformats.org/officeDocument/2006/relationships/hyperlink" Target="https://docs.microsoft.com/en-us/sql/mdx/multidimensional-expressions-mdx-referenc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microsoft.com/en-us/sql/analysis-services/multidimensional-models/mdx/mdx-query-fundamentals-analysis-services?view=sql-server-2017" TargetMode="External"/><Relationship Id="rId17" Type="http://schemas.openxmlformats.org/officeDocument/2006/relationships/hyperlink" Target="https://www.youtube.com/watch?v=jJLjuzD8wvQ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microsoft.com/en-us/sql/analysis-services/multidimensional-models/mdx/querying-multidimensional-data-with-mdx?view=sql-server-201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microsoft.com/en-us/sql/analysis-services/multidimensional-models/mdx/key-concepts-in-mdx-analysis-services?view=sql-server-201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urplefrogsystems.com/MDX101" TargetMode="External"/><Relationship Id="rId10" Type="http://schemas.openxmlformats.org/officeDocument/2006/relationships/hyperlink" Target="https://www.youtube.com/watch?v=sutefB8iKkQ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lAcR0mqWYQ" TargetMode="External"/><Relationship Id="rId14" Type="http://schemas.openxmlformats.org/officeDocument/2006/relationships/hyperlink" Target="https://www.appliedis.com/mdx-for-sql-develop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2712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Jack Zheng</cp:lastModifiedBy>
  <cp:revision>77</cp:revision>
  <cp:lastPrinted>2014-03-25T18:52:00Z</cp:lastPrinted>
  <dcterms:created xsi:type="dcterms:W3CDTF">2012-01-10T18:50:00Z</dcterms:created>
  <dcterms:modified xsi:type="dcterms:W3CDTF">2020-03-14T13:41:00Z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